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Helvetica" w:hAnsi="Helvetica" w:cs="Helvetica"/>
          <w:sz w:val="48"/>
          <w:sz-cs w:val="48"/>
          <w:b/>
          <w:spacing w:val="0"/>
        </w:rPr>
        <w:t xml:space="preserve">COMMUNIQUÉ DE PRESSE — juillet 2026</w:t>
      </w:r>
    </w:p>
    <w:p>
      <w:pPr/>
      <w:r>
        <w:rPr>
          <w:rFonts w:ascii="Helvetica" w:hAnsi="Helvetica" w:cs="Helvetica"/>
          <w:sz w:val="24"/>
          <w:sz-cs w:val="24"/>
          <w:i/>
          <w:spacing w:val="0"/>
        </w:rPr>
        <w:t xml:space="preserve">(version validée pour bon à tirer — signature : Cédryc Jouniaux – phobies.fr)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Helvetica" w:hAnsi="Helvetica" w:cs="Helvetica"/>
          <w:sz w:val="36"/>
          <w:sz-cs w:val="36"/>
          <w:b/>
          <w:spacing w:val="0"/>
        </w:rPr>
        <w:t xml:space="preserve">Les francophones interrogent Google sur les phobies plus de 3 millions de fois par an — et chaque pays a sa phobie n°1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i/>
          <w:spacing w:val="0"/>
        </w:rPr>
        <w:t xml:space="preserve">Première étude sur les phobies les plus recherchées dans la francophonie — France, Belgique, Suisse, Canada. Données librement réutilisables.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Chaque mois, les francophones tapent le nom d'une phobie dans Google plus de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260 000 fois</w:t>
      </w:r>
      <w:r>
        <w:rPr>
          <w:rFonts w:ascii="Helvetica" w:hAnsi="Helvetica" w:cs="Helvetica"/>
          <w:sz w:val="24"/>
          <w:sz-cs w:val="24"/>
          <w:spacing w:val="0"/>
        </w:rPr>
        <w:t xml:space="preserve">. phobies.fr, la plus grande encyclopédie des phobies en français, a analysé le volume de recherche de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335 phobies dans 4 pays</w:t>
      </w:r>
      <w:r>
        <w:rPr>
          <w:rFonts w:ascii="Helvetica" w:hAnsi="Helvetica" w:cs="Helvetica"/>
          <w:sz w:val="24"/>
          <w:sz-cs w:val="24"/>
          <w:spacing w:val="0"/>
        </w:rPr>
        <w:t xml:space="preserve">. Résultat : chaque pays a son propre podium.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Quatre pays, quatre préoccupations :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🇫🇷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France</w:t>
      </w:r>
      <w:r>
        <w:rPr>
          <w:rFonts w:ascii="Helvetica" w:hAnsi="Helvetica" w:cs="Helvetica"/>
          <w:sz w:val="24"/>
          <w:sz-cs w:val="24"/>
          <w:spacing w:val="0"/>
        </w:rPr>
        <w:t xml:space="preserve"> (183 720 recherches/mois) — la trypophobie (peur des trous, 33 100 recherches/mois) domine, portée par sa viralité sur les réseaux… alors qu'elle n'est pas reconnue comme trouble distinct.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🇨🇭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Suisse</w:t>
      </w:r>
      <w:r>
        <w:rPr>
          <w:rFonts w:ascii="Helvetica" w:hAnsi="Helvetica" w:cs="Helvetica"/>
          <w:sz w:val="24"/>
          <w:sz-cs w:val="24"/>
          <w:spacing w:val="0"/>
        </w:rPr>
        <w:t xml:space="preserve"> (16 300/mois) — seul pays où une phobie clinique majeure est n°1 : l'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agoraphobie</w:t>
      </w:r>
      <w:r>
        <w:rPr>
          <w:rFonts w:ascii="Helvetica" w:hAnsi="Helvetica" w:cs="Helvetica"/>
          <w:sz w:val="24"/>
          <w:sz-cs w:val="24"/>
          <w:spacing w:val="0"/>
        </w:rPr>
        <w:t xml:space="preserve">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🇨🇦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Canada francophone</w:t>
      </w:r>
      <w:r>
        <w:rPr>
          <w:rFonts w:ascii="Helvetica" w:hAnsi="Helvetica" w:cs="Helvetica"/>
          <w:sz w:val="24"/>
          <w:sz-cs w:val="24"/>
          <w:spacing w:val="0"/>
        </w:rPr>
        <w:t xml:space="preserve"> (47 020/mois) — la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thalassophobie</w:t>
      </w:r>
      <w:r>
        <w:rPr>
          <w:rFonts w:ascii="Helvetica" w:hAnsi="Helvetica" w:cs="Helvetica"/>
          <w:sz w:val="24"/>
          <w:sz-cs w:val="24"/>
          <w:spacing w:val="0"/>
        </w:rPr>
        <w:t xml:space="preserve">, peur des profondeurs marines, y règne, devant la peur des objets immergés : un duo aquatique unique parmi les quatre pays.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🇧🇪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Belgique</w:t>
      </w:r>
      <w:r>
        <w:rPr>
          <w:rFonts w:ascii="Helvetica" w:hAnsi="Helvetica" w:cs="Helvetica"/>
          <w:sz w:val="24"/>
          <w:sz-cs w:val="24"/>
          <w:spacing w:val="0"/>
        </w:rPr>
        <w:t xml:space="preserve"> (16 500/mois) — un profil proche de la France, trypophobie et agoraphobie en tête.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La phobie qui unit la francophonie : celle des profondeurs marines.</w:t>
      </w:r>
      <w:r>
        <w:rPr>
          <w:rFonts w:ascii="Helvetica" w:hAnsi="Helvetica" w:cs="Helvetica"/>
          <w:sz w:val="24"/>
          <w:sz-cs w:val="24"/>
          <w:spacing w:val="0"/>
        </w:rPr>
        <w:t xml:space="preserve"> La thalassophobie est au top 5 des quatre pays — et ses recherches bondissent de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+80 % chaque été</w:t>
      </w:r>
      <w:r>
        <w:rPr>
          <w:rFonts w:ascii="Helvetica" w:hAnsi="Helvetica" w:cs="Helvetica"/>
          <w:sz w:val="24"/>
          <w:sz-cs w:val="24"/>
          <w:spacing w:val="0"/>
        </w:rPr>
        <w:t xml:space="preserve">, quand les francophones retrouvent la mer.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Le cas Phasmophobia — comment un jeu vidéo squattait le compteur d'une phobie.</w:t>
      </w:r>
      <w:r>
        <w:rPr>
          <w:rFonts w:ascii="Helvetica" w:hAnsi="Helvetica" w:cs="Helvetica"/>
          <w:sz w:val="24"/>
          <w:sz-cs w:val="24"/>
          <w:spacing w:val="0"/>
        </w:rPr>
        <w:t xml:space="preserve"> Le mot « phasmophobie » affiche 22 200 recherches/mois en France et 27 100 au Canada… mais il ne diffère que d'une lettre du jeu d'horreur </w:t>
      </w:r>
      <w:r>
        <w:rPr>
          <w:rFonts w:ascii="Helvetica" w:hAnsi="Helvetica" w:cs="Helvetica"/>
          <w:sz w:val="24"/>
          <w:sz-cs w:val="24"/>
          <w:i/>
          <w:spacing w:val="0"/>
        </w:rPr>
        <w:t xml:space="preserve">Phasmophobia</w:t>
      </w:r>
      <w:r>
        <w:rPr>
          <w:rFonts w:ascii="Helvetica" w:hAnsi="Helvetica" w:cs="Helvetica"/>
          <w:sz w:val="24"/>
          <w:sz-cs w:val="24"/>
          <w:spacing w:val="0"/>
        </w:rPr>
        <w:t xml:space="preserve">, et Google comptabilise les deux orthographes dans le même chiffre. Les requêtes portant clairement sur la phobie (« phasmophobie définition ») se comptent en dizaines par mois : l'étude l'a donc retiré des classements — tout en rappelant qu'une peur durable née d'un jeu d'horreur est un phénomène documenté.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Autres enseignements :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L'angoisse du quotidien est massive : agoraphobie (27 100/mois en France) et claustrophobie limitent concrètement la vie de dizaines de milliers de personnes.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Les phobies modernes montent : la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nomophobie</w:t>
      </w:r>
      <w:r>
        <w:rPr>
          <w:rFonts w:ascii="Helvetica" w:hAnsi="Helvetica" w:cs="Helvetica"/>
          <w:sz w:val="24"/>
          <w:sz-cs w:val="24"/>
          <w:spacing w:val="0"/>
        </w:rPr>
        <w:t xml:space="preserve"> (peur d'être séparé de son téléphone) cumule 3 600 recherches/mois — une angoisse qui n'existait pas il y a vingt ans.</w:t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L'étude dit aussi ce qui n'est pas une phobie clinique</w:t>
      </w:r>
      <w:r>
        <w:rPr>
          <w:rFonts w:ascii="Helvetica" w:hAnsi="Helvetica" w:cs="Helvetica"/>
          <w:sz w:val="24"/>
          <w:sz-cs w:val="24"/>
          <w:spacing w:val="0"/>
        </w:rPr>
        <w:t xml:space="preserve"> : termes viraux, jeux vidéo et inventions humoristiques sont signalés et distingués du décompte clinique — 182 120 recherches/mois de peurs en France.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800" w:right="800" w:first-line="-800"/>
        <w:spacing w:after="240"/>
      </w:pPr>
      <w:r>
        <w:rPr>
          <w:rFonts w:ascii="Helvetica" w:hAnsi="Helvetica" w:cs="Helvetica"/>
          <w:sz w:val="24"/>
          <w:sz-cs w:val="24"/>
          <w:b/>
          <w:spacing w:val="0"/>
        </w:rPr>
        <w:t xml:space="preserve">« On tape sa peur dans Google, souvent parce qu'on n'ose la dire à personne. Ces 3 millions de recherches par an rendent visible une souffrance silencieuse — dont on peut se libérer. »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ind w:left="800" w:right="800" w:first-line="-800"/>
        <w:spacing w:after="240"/>
      </w:pPr>
      <w:r>
        <w:rPr>
          <w:rFonts w:ascii="Helvetica" w:hAnsi="Helvetica" w:cs="Helvetica"/>
          <w:sz w:val="24"/>
          <w:sz-cs w:val="24"/>
          <w:spacing w:val="0"/>
        </w:rPr>
        <w:t xml:space="preserve">— Cédryc Jouniaux, fondateur de phobies.fr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Méthodologie</w:t>
      </w:r>
      <w:r>
        <w:rPr>
          <w:rFonts w:ascii="Helvetica" w:hAnsi="Helvetica" w:cs="Helvetica"/>
          <w:sz w:val="24"/>
          <w:sz-cs w:val="24"/>
          <w:spacing w:val="0"/>
        </w:rPr>
        <w:t xml:space="preserve"> : volumes de recherche mensuels moyens Google (données Google Ads via DataForSEO), relevés en juillet 2026, pour 335 phobies, en France, Belgique, Suisse et Canada (recherches francophones).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Données librement réutilisables</w:t>
      </w:r>
      <w:r>
        <w:rPr>
          <w:rFonts w:ascii="Helvetica" w:hAnsi="Helvetica" w:cs="Helvetica"/>
          <w:sz w:val="24"/>
          <w:sz-cs w:val="24"/>
          <w:spacing w:val="0"/>
        </w:rPr>
        <w:t xml:space="preserve"> (licence CC BY 4.0, citation « phobies.fr » avec lien). Jeu de données complet, graphiques sur mesure ou interview sur demande.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À propos</w:t>
      </w:r>
      <w:r>
        <w:rPr>
          <w:rFonts w:ascii="Helvetica" w:hAnsi="Helvetica" w:cs="Helvetica"/>
          <w:sz w:val="24"/>
          <w:sz-cs w:val="24"/>
          <w:spacing w:val="0"/>
        </w:rPr>
        <w:t xml:space="preserve"> — phobies.fr est la plus grande encyclopédie des phobies en français : plus de 300 phobies documentées et sourcées (DSM-5, CIM-11, enquêtes World Mental Health), classées en 10 familles. Le site propose aussi un accompagnement en visio pour se libérer d'une phobie, sans exposition.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</w:rPr>
        <w:t xml:space="preserve">Contact presse</w:t>
      </w:r>
      <w:r>
        <w:rPr>
          <w:rFonts w:ascii="Helvetica" w:hAnsi="Helvetica" w:cs="Helvetica"/>
          <w:sz w:val="24"/>
          <w:sz-cs w:val="24"/>
          <w:spacing w:val="0"/>
        </w:rPr>
        <w:t xml:space="preserve"> : Cédryc Jouniaux — contact@phobies.fr </w:t>
      </w:r>
      <w:r>
        <w:rPr>
          <w:rFonts w:ascii="Helvetica" w:hAnsi="Helvetica" w:cs="Helvetica"/>
          <w:sz w:val="24"/>
          <w:sz-cs w:val="24"/>
          <w:b/>
          <w:spacing w:val="0"/>
        </w:rPr>
        <w:t xml:space="preserve">L'étude complète</w:t>
      </w:r>
      <w:r>
        <w:rPr>
          <w:rFonts w:ascii="Helvetica" w:hAnsi="Helvetica" w:cs="Helvetica"/>
          <w:sz w:val="24"/>
          <w:sz-cs w:val="24"/>
          <w:spacing w:val="0"/>
        </w:rPr>
        <w:t xml:space="preserve"> : https://phobies.fr/etudes/phobies-les-plus-recherchees-france/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>---</w:t>
      </w:r>
    </w:p>
    <w:p>
      <w:pPr/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